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72" w:rsidRPr="00887908" w:rsidRDefault="00063C72" w:rsidP="00063C72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87908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C72" w:rsidRPr="00887908" w:rsidRDefault="00063C72" w:rsidP="00063C72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87908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063C72" w:rsidRPr="00887908" w:rsidRDefault="00887908" w:rsidP="00063C72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887908">
        <w:rPr>
          <w:rFonts w:ascii="Times New Roman" w:hAnsi="Times New Roman" w:cs="Times New Roman"/>
          <w:b/>
          <w:sz w:val="48"/>
          <w:szCs w:val="48"/>
        </w:rPr>
        <w:t>КРУТОВСКОГО</w:t>
      </w:r>
      <w:r w:rsidR="00063C72" w:rsidRPr="00887908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063C72" w:rsidRPr="00887908" w:rsidRDefault="00063C72" w:rsidP="00063C72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87908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063C72" w:rsidRPr="00887908" w:rsidRDefault="00063C72" w:rsidP="00063C72">
      <w:pPr>
        <w:contextualSpacing/>
        <w:jc w:val="center"/>
        <w:rPr>
          <w:rFonts w:ascii="Times New Roman" w:hAnsi="Times New Roman" w:cs="Times New Roman"/>
          <w:szCs w:val="28"/>
        </w:rPr>
      </w:pPr>
      <w:proofErr w:type="gramStart"/>
      <w:r w:rsidRPr="00887908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887908">
        <w:rPr>
          <w:rFonts w:ascii="Times New Roman" w:hAnsi="Times New Roman" w:cs="Times New Roman"/>
          <w:b/>
          <w:sz w:val="48"/>
          <w:szCs w:val="48"/>
        </w:rPr>
        <w:t xml:space="preserve"> О С Т А Н О В Л Е Н И Е</w:t>
      </w:r>
    </w:p>
    <w:p w:rsidR="00063C72" w:rsidRPr="00887908" w:rsidRDefault="00063C72" w:rsidP="00063C72">
      <w:pPr>
        <w:contextualSpacing/>
        <w:jc w:val="both"/>
        <w:rPr>
          <w:rFonts w:ascii="Times New Roman" w:hAnsi="Times New Roman" w:cs="Times New Roman"/>
          <w:szCs w:val="28"/>
          <w:lang w:eastAsia="ar-SA"/>
        </w:rPr>
      </w:pPr>
    </w:p>
    <w:p w:rsidR="00063C72" w:rsidRPr="00887908" w:rsidRDefault="00063C72" w:rsidP="00063C72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87908">
        <w:rPr>
          <w:rFonts w:ascii="Times New Roman" w:hAnsi="Times New Roman" w:cs="Times New Roman"/>
          <w:sz w:val="28"/>
          <w:szCs w:val="28"/>
          <w:lang w:eastAsia="ar-SA"/>
        </w:rPr>
        <w:t>от «</w:t>
      </w:r>
      <w:r w:rsidR="00887908" w:rsidRPr="00887908">
        <w:rPr>
          <w:rFonts w:ascii="Times New Roman" w:hAnsi="Times New Roman" w:cs="Times New Roman"/>
          <w:sz w:val="28"/>
          <w:szCs w:val="28"/>
          <w:lang w:eastAsia="ar-SA"/>
        </w:rPr>
        <w:t>27</w:t>
      </w:r>
      <w:r w:rsidRPr="00887908">
        <w:rPr>
          <w:rFonts w:ascii="Times New Roman" w:hAnsi="Times New Roman" w:cs="Times New Roman"/>
          <w:sz w:val="28"/>
          <w:szCs w:val="28"/>
          <w:lang w:eastAsia="ar-SA"/>
        </w:rPr>
        <w:t xml:space="preserve">» августа 2015 г. № </w:t>
      </w:r>
      <w:r w:rsidR="00887908" w:rsidRPr="00887908">
        <w:rPr>
          <w:rFonts w:ascii="Times New Roman" w:hAnsi="Times New Roman" w:cs="Times New Roman"/>
          <w:sz w:val="28"/>
          <w:szCs w:val="28"/>
          <w:lang w:eastAsia="ar-SA"/>
        </w:rPr>
        <w:t>80</w:t>
      </w:r>
    </w:p>
    <w:p w:rsidR="00063C72" w:rsidRPr="00887908" w:rsidRDefault="00063C72" w:rsidP="00063C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C72" w:rsidRPr="00887908" w:rsidRDefault="00063C72" w:rsidP="00063C72">
      <w:pPr>
        <w:pStyle w:val="ConsPlusNormal"/>
        <w:ind w:right="382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908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цены земельного участка, при заключении договора купли-продажи земельного участка, находящегося в муниципальной собственности </w:t>
      </w:r>
      <w:proofErr w:type="spellStart"/>
      <w:r w:rsidR="00887908" w:rsidRPr="00887908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Pr="00887908">
        <w:rPr>
          <w:rFonts w:ascii="Times New Roman" w:hAnsi="Times New Roman" w:cs="Times New Roman"/>
          <w:sz w:val="28"/>
          <w:szCs w:val="28"/>
        </w:rPr>
        <w:t xml:space="preserve"> сельсовета без проведения торгов</w:t>
      </w:r>
    </w:p>
    <w:p w:rsidR="00063C72" w:rsidRPr="00887908" w:rsidRDefault="00063C72" w:rsidP="00063C7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C72" w:rsidRPr="00887908" w:rsidRDefault="00063C72" w:rsidP="00063C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908">
        <w:rPr>
          <w:rFonts w:ascii="Times New Roman" w:hAnsi="Times New Roman" w:cs="Times New Roman"/>
          <w:sz w:val="28"/>
          <w:szCs w:val="28"/>
        </w:rPr>
        <w:t xml:space="preserve">В соответствии с подпунктом 3 пункта 2 статьи 39.4 Земельного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Администрация </w:t>
      </w:r>
      <w:proofErr w:type="spellStart"/>
      <w:r w:rsidR="00887908" w:rsidRPr="00887908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Pr="008879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8790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87908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proofErr w:type="gramStart"/>
      <w:r w:rsidRPr="0088790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87908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063C72" w:rsidRPr="00887908" w:rsidRDefault="00063C72" w:rsidP="00063C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908">
        <w:rPr>
          <w:rFonts w:ascii="Times New Roman" w:hAnsi="Times New Roman" w:cs="Times New Roman"/>
          <w:sz w:val="28"/>
          <w:szCs w:val="28"/>
        </w:rPr>
        <w:t>1. Утвердить Порядок определения цены земельного участка, при заключении договора купли-продажи земельного участка, находящегося в муниципальной собственности муниципального образования «</w:t>
      </w:r>
      <w:proofErr w:type="spellStart"/>
      <w:r w:rsidR="00887908" w:rsidRPr="00887908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887908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88790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87908">
        <w:rPr>
          <w:rFonts w:ascii="Times New Roman" w:hAnsi="Times New Roman" w:cs="Times New Roman"/>
          <w:sz w:val="28"/>
          <w:szCs w:val="28"/>
        </w:rPr>
        <w:t xml:space="preserve"> района Курской области, без проведения торгов (Приложение №1).</w:t>
      </w:r>
    </w:p>
    <w:p w:rsidR="00063C72" w:rsidRPr="00887908" w:rsidRDefault="00063C72" w:rsidP="00063C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90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обнародования.</w:t>
      </w:r>
    </w:p>
    <w:p w:rsidR="00063C72" w:rsidRPr="00887908" w:rsidRDefault="00063C72" w:rsidP="00063C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908">
        <w:rPr>
          <w:rFonts w:ascii="Times New Roman" w:hAnsi="Times New Roman" w:cs="Times New Roman"/>
          <w:sz w:val="28"/>
          <w:szCs w:val="28"/>
        </w:rPr>
        <w:t xml:space="preserve">3.Постановление вступает в силу с момента его обнародования. </w:t>
      </w:r>
    </w:p>
    <w:p w:rsidR="00063C72" w:rsidRPr="00887908" w:rsidRDefault="00063C72" w:rsidP="00063C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C72" w:rsidRPr="00887908" w:rsidRDefault="00063C72" w:rsidP="00063C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C72" w:rsidRPr="00887908" w:rsidRDefault="00063C72" w:rsidP="00063C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C72" w:rsidRPr="00887908" w:rsidRDefault="00063C72" w:rsidP="00063C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90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87908" w:rsidRPr="00887908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Pr="0088790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63C72" w:rsidRPr="00887908" w:rsidRDefault="00063C72" w:rsidP="00063C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790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87908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</w:t>
      </w:r>
      <w:r w:rsidR="00887908" w:rsidRPr="00887908">
        <w:rPr>
          <w:rFonts w:ascii="Times New Roman" w:hAnsi="Times New Roman" w:cs="Times New Roman"/>
          <w:sz w:val="28"/>
          <w:szCs w:val="28"/>
        </w:rPr>
        <w:t xml:space="preserve">                   Н.Н. </w:t>
      </w:r>
      <w:proofErr w:type="spellStart"/>
      <w:r w:rsidR="00887908" w:rsidRPr="00887908">
        <w:rPr>
          <w:rFonts w:ascii="Times New Roman" w:hAnsi="Times New Roman" w:cs="Times New Roman"/>
          <w:sz w:val="28"/>
          <w:szCs w:val="28"/>
        </w:rPr>
        <w:t>Шеховцова</w:t>
      </w:r>
      <w:proofErr w:type="spellEnd"/>
    </w:p>
    <w:p w:rsidR="00063C72" w:rsidRPr="00887908" w:rsidRDefault="00063C72" w:rsidP="00063C72">
      <w:pPr>
        <w:pStyle w:val="a5"/>
        <w:ind w:left="5103"/>
        <w:contextualSpacing/>
        <w:jc w:val="both"/>
        <w:rPr>
          <w:sz w:val="28"/>
          <w:szCs w:val="28"/>
        </w:rPr>
      </w:pPr>
    </w:p>
    <w:p w:rsidR="00063C72" w:rsidRPr="00887908" w:rsidRDefault="00063C72" w:rsidP="00063C72">
      <w:pPr>
        <w:pStyle w:val="a5"/>
        <w:ind w:left="5103"/>
        <w:contextualSpacing/>
        <w:jc w:val="both"/>
        <w:rPr>
          <w:sz w:val="28"/>
          <w:szCs w:val="28"/>
        </w:rPr>
      </w:pPr>
    </w:p>
    <w:p w:rsidR="00063C72" w:rsidRPr="00887908" w:rsidRDefault="00063C72" w:rsidP="00063C72">
      <w:pPr>
        <w:pStyle w:val="a5"/>
        <w:ind w:left="5103"/>
        <w:contextualSpacing/>
        <w:jc w:val="both"/>
        <w:rPr>
          <w:sz w:val="28"/>
          <w:szCs w:val="28"/>
        </w:rPr>
      </w:pPr>
    </w:p>
    <w:p w:rsidR="00063C72" w:rsidRPr="00887908" w:rsidRDefault="00063C72" w:rsidP="00063C72">
      <w:pPr>
        <w:pStyle w:val="a5"/>
        <w:ind w:left="5103"/>
        <w:contextualSpacing/>
        <w:jc w:val="both"/>
        <w:rPr>
          <w:sz w:val="28"/>
          <w:szCs w:val="28"/>
        </w:rPr>
      </w:pPr>
    </w:p>
    <w:p w:rsidR="00887908" w:rsidRPr="00887908" w:rsidRDefault="00887908" w:rsidP="00063C72">
      <w:pPr>
        <w:pStyle w:val="a5"/>
        <w:ind w:left="5103"/>
        <w:contextualSpacing/>
        <w:jc w:val="both"/>
        <w:rPr>
          <w:sz w:val="28"/>
          <w:szCs w:val="28"/>
        </w:rPr>
      </w:pPr>
    </w:p>
    <w:p w:rsidR="00887908" w:rsidRPr="00887908" w:rsidRDefault="00887908" w:rsidP="00063C72">
      <w:pPr>
        <w:pStyle w:val="a5"/>
        <w:ind w:left="5103"/>
        <w:contextualSpacing/>
        <w:jc w:val="both"/>
        <w:rPr>
          <w:sz w:val="28"/>
          <w:szCs w:val="28"/>
        </w:rPr>
      </w:pPr>
    </w:p>
    <w:p w:rsidR="00887908" w:rsidRPr="00887908" w:rsidRDefault="00887908" w:rsidP="00063C72">
      <w:pPr>
        <w:pStyle w:val="a5"/>
        <w:ind w:left="5103"/>
        <w:contextualSpacing/>
        <w:jc w:val="both"/>
        <w:rPr>
          <w:sz w:val="28"/>
          <w:szCs w:val="28"/>
        </w:rPr>
      </w:pPr>
    </w:p>
    <w:p w:rsidR="00887908" w:rsidRPr="00887908" w:rsidRDefault="00887908" w:rsidP="00063C72">
      <w:pPr>
        <w:pStyle w:val="a5"/>
        <w:ind w:left="5103"/>
        <w:contextualSpacing/>
        <w:jc w:val="both"/>
        <w:rPr>
          <w:sz w:val="28"/>
          <w:szCs w:val="28"/>
        </w:rPr>
      </w:pPr>
    </w:p>
    <w:p w:rsidR="00063C72" w:rsidRPr="00887908" w:rsidRDefault="00063C72" w:rsidP="00063C72">
      <w:pPr>
        <w:pStyle w:val="a5"/>
        <w:ind w:left="5103"/>
        <w:contextualSpacing/>
        <w:jc w:val="both"/>
        <w:rPr>
          <w:sz w:val="28"/>
          <w:szCs w:val="28"/>
        </w:rPr>
      </w:pPr>
      <w:r w:rsidRPr="00887908">
        <w:rPr>
          <w:sz w:val="28"/>
          <w:szCs w:val="28"/>
        </w:rPr>
        <w:t>Приложение №1</w:t>
      </w:r>
    </w:p>
    <w:p w:rsidR="00063C72" w:rsidRPr="00887908" w:rsidRDefault="00063C72" w:rsidP="00063C72">
      <w:pPr>
        <w:pStyle w:val="a5"/>
        <w:ind w:left="5103"/>
        <w:contextualSpacing/>
        <w:jc w:val="both"/>
        <w:rPr>
          <w:sz w:val="28"/>
          <w:szCs w:val="28"/>
        </w:rPr>
      </w:pPr>
      <w:r w:rsidRPr="00887908">
        <w:rPr>
          <w:sz w:val="28"/>
          <w:szCs w:val="28"/>
        </w:rPr>
        <w:t>к постановлению Администрации</w:t>
      </w:r>
    </w:p>
    <w:p w:rsidR="00063C72" w:rsidRPr="00887908" w:rsidRDefault="00887908" w:rsidP="00063C72">
      <w:pPr>
        <w:pStyle w:val="a5"/>
        <w:ind w:left="5103"/>
        <w:contextualSpacing/>
        <w:jc w:val="both"/>
        <w:rPr>
          <w:sz w:val="28"/>
          <w:szCs w:val="28"/>
        </w:rPr>
      </w:pPr>
      <w:proofErr w:type="spellStart"/>
      <w:r w:rsidRPr="00887908">
        <w:rPr>
          <w:sz w:val="28"/>
          <w:szCs w:val="28"/>
        </w:rPr>
        <w:t>Крутовского</w:t>
      </w:r>
      <w:proofErr w:type="spellEnd"/>
      <w:r w:rsidR="00063C72" w:rsidRPr="00887908">
        <w:rPr>
          <w:sz w:val="28"/>
          <w:szCs w:val="28"/>
        </w:rPr>
        <w:t xml:space="preserve"> сельсовета</w:t>
      </w:r>
    </w:p>
    <w:p w:rsidR="00063C72" w:rsidRPr="00887908" w:rsidRDefault="00063C72" w:rsidP="00063C72">
      <w:pPr>
        <w:pStyle w:val="a5"/>
        <w:ind w:left="5103"/>
        <w:contextualSpacing/>
        <w:jc w:val="both"/>
        <w:rPr>
          <w:sz w:val="28"/>
          <w:szCs w:val="28"/>
        </w:rPr>
      </w:pPr>
      <w:r w:rsidRPr="00887908">
        <w:rPr>
          <w:sz w:val="28"/>
          <w:szCs w:val="28"/>
        </w:rPr>
        <w:t>Щигровского района Курской области</w:t>
      </w:r>
    </w:p>
    <w:p w:rsidR="00063C72" w:rsidRPr="00887908" w:rsidRDefault="00063C72" w:rsidP="00063C72">
      <w:pPr>
        <w:pStyle w:val="a3"/>
        <w:spacing w:after="0"/>
        <w:ind w:left="5103"/>
        <w:contextualSpacing/>
        <w:jc w:val="both"/>
        <w:rPr>
          <w:szCs w:val="28"/>
        </w:rPr>
      </w:pPr>
      <w:r w:rsidRPr="00887908">
        <w:rPr>
          <w:szCs w:val="28"/>
        </w:rPr>
        <w:t>от</w:t>
      </w:r>
      <w:r w:rsidR="00887908" w:rsidRPr="00887908">
        <w:rPr>
          <w:szCs w:val="28"/>
        </w:rPr>
        <w:t xml:space="preserve"> «27» августа 2015 года № 80</w:t>
      </w:r>
    </w:p>
    <w:p w:rsidR="00063C72" w:rsidRPr="00887908" w:rsidRDefault="00063C72" w:rsidP="00063C72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3C72" w:rsidRPr="00887908" w:rsidRDefault="00063C72" w:rsidP="00063C72">
      <w:pPr>
        <w:pStyle w:val="a3"/>
        <w:spacing w:after="0"/>
        <w:contextualSpacing/>
        <w:jc w:val="center"/>
        <w:rPr>
          <w:b/>
          <w:bCs/>
          <w:szCs w:val="28"/>
        </w:rPr>
      </w:pPr>
      <w:r w:rsidRPr="00887908">
        <w:rPr>
          <w:b/>
          <w:bCs/>
          <w:szCs w:val="28"/>
        </w:rPr>
        <w:t>ПОРЯДОК</w:t>
      </w:r>
    </w:p>
    <w:p w:rsidR="00063C72" w:rsidRPr="00887908" w:rsidRDefault="00063C72" w:rsidP="00063C72">
      <w:pPr>
        <w:pStyle w:val="a3"/>
        <w:spacing w:after="0"/>
        <w:contextualSpacing/>
        <w:jc w:val="center"/>
        <w:rPr>
          <w:szCs w:val="28"/>
        </w:rPr>
      </w:pPr>
      <w:r w:rsidRPr="00887908">
        <w:rPr>
          <w:b/>
          <w:bCs/>
          <w:szCs w:val="28"/>
        </w:rPr>
        <w:t>определения цены земельного участка, при заключении договора купли-продажи земельного участка, находящегося в муниципальной собственности  муниципального образования «</w:t>
      </w:r>
      <w:proofErr w:type="spellStart"/>
      <w:r w:rsidR="00887908" w:rsidRPr="00887908">
        <w:rPr>
          <w:b/>
          <w:bCs/>
          <w:szCs w:val="28"/>
        </w:rPr>
        <w:t>Крутовский</w:t>
      </w:r>
      <w:proofErr w:type="spellEnd"/>
      <w:r w:rsidRPr="00887908">
        <w:rPr>
          <w:b/>
          <w:bCs/>
          <w:szCs w:val="28"/>
        </w:rPr>
        <w:t xml:space="preserve"> сельсовет» </w:t>
      </w:r>
      <w:proofErr w:type="spellStart"/>
      <w:r w:rsidRPr="00887908">
        <w:rPr>
          <w:b/>
          <w:bCs/>
          <w:szCs w:val="28"/>
        </w:rPr>
        <w:t>Щигровского</w:t>
      </w:r>
      <w:proofErr w:type="spellEnd"/>
      <w:r w:rsidRPr="00887908">
        <w:rPr>
          <w:b/>
          <w:bCs/>
          <w:szCs w:val="28"/>
        </w:rPr>
        <w:t xml:space="preserve"> района Курской области, приобретаемых без проведения торгов</w:t>
      </w:r>
    </w:p>
    <w:p w:rsidR="00063C72" w:rsidRPr="00887908" w:rsidRDefault="00063C72" w:rsidP="00063C72">
      <w:pPr>
        <w:pStyle w:val="a3"/>
        <w:ind w:firstLine="709"/>
        <w:contextualSpacing/>
        <w:jc w:val="both"/>
        <w:rPr>
          <w:szCs w:val="28"/>
        </w:rPr>
      </w:pPr>
      <w:bookmarkStart w:id="0" w:name="Par22"/>
      <w:bookmarkEnd w:id="0"/>
    </w:p>
    <w:p w:rsidR="00063C72" w:rsidRPr="00887908" w:rsidRDefault="00063C72" w:rsidP="00063C72">
      <w:pPr>
        <w:pStyle w:val="a3"/>
        <w:ind w:firstLine="709"/>
        <w:contextualSpacing/>
        <w:jc w:val="both"/>
        <w:rPr>
          <w:color w:val="333333"/>
          <w:szCs w:val="28"/>
        </w:rPr>
      </w:pPr>
      <w:r w:rsidRPr="00887908">
        <w:rPr>
          <w:szCs w:val="28"/>
        </w:rPr>
        <w:t>1.</w:t>
      </w:r>
      <w:r w:rsidRPr="00887908">
        <w:rPr>
          <w:color w:val="333333"/>
          <w:szCs w:val="28"/>
        </w:rPr>
        <w:t xml:space="preserve">Настоящий Порядок разработан в соответствии со статьей 39.4 Земельного кодекса Российской Федерации и устанавливают порядок определения цены земельных участков, при заключении договоров купли-продажи земельных участков, находящихся в муниципальной собственности </w:t>
      </w:r>
      <w:proofErr w:type="spellStart"/>
      <w:r w:rsidR="00887908" w:rsidRPr="00887908">
        <w:rPr>
          <w:color w:val="333333"/>
          <w:szCs w:val="28"/>
        </w:rPr>
        <w:t>Крутовского</w:t>
      </w:r>
      <w:proofErr w:type="spellEnd"/>
      <w:r w:rsidRPr="00887908">
        <w:rPr>
          <w:color w:val="333333"/>
          <w:szCs w:val="28"/>
        </w:rPr>
        <w:t xml:space="preserve"> сельсовета, приобретаемых без проведения торгов.</w:t>
      </w:r>
    </w:p>
    <w:p w:rsidR="00063C72" w:rsidRPr="00887908" w:rsidRDefault="00063C72" w:rsidP="00063C72">
      <w:pPr>
        <w:pStyle w:val="a3"/>
        <w:ind w:firstLine="709"/>
        <w:contextualSpacing/>
        <w:jc w:val="both"/>
        <w:rPr>
          <w:color w:val="333333"/>
          <w:szCs w:val="28"/>
        </w:rPr>
      </w:pPr>
      <w:r w:rsidRPr="00887908">
        <w:rPr>
          <w:color w:val="333333"/>
          <w:szCs w:val="28"/>
        </w:rPr>
        <w:t xml:space="preserve">Продажа земельного участка, находящегося в муниципальной собственности на территории </w:t>
      </w:r>
      <w:proofErr w:type="spellStart"/>
      <w:r w:rsidR="00887908" w:rsidRPr="00887908">
        <w:rPr>
          <w:color w:val="333333"/>
          <w:szCs w:val="28"/>
        </w:rPr>
        <w:t>Крутовского</w:t>
      </w:r>
      <w:proofErr w:type="spellEnd"/>
      <w:r w:rsidRPr="00887908">
        <w:rPr>
          <w:color w:val="333333"/>
          <w:szCs w:val="28"/>
        </w:rPr>
        <w:t xml:space="preserve"> сельсовета </w:t>
      </w:r>
      <w:proofErr w:type="spellStart"/>
      <w:r w:rsidRPr="00887908">
        <w:rPr>
          <w:color w:val="333333"/>
          <w:szCs w:val="28"/>
        </w:rPr>
        <w:t>Щигровского</w:t>
      </w:r>
      <w:proofErr w:type="spellEnd"/>
      <w:r w:rsidRPr="00887908">
        <w:rPr>
          <w:color w:val="333333"/>
          <w:szCs w:val="28"/>
        </w:rPr>
        <w:t xml:space="preserve"> района Курской области (далее – земельный участок), осуществляется по его кадастровой стоимости, за исключением случаев, предусмотренных настоящим Порядком.</w:t>
      </w:r>
    </w:p>
    <w:p w:rsidR="00063C72" w:rsidRPr="00887908" w:rsidRDefault="00063C72" w:rsidP="00063C72">
      <w:pPr>
        <w:pStyle w:val="a3"/>
        <w:ind w:firstLine="709"/>
        <w:contextualSpacing/>
        <w:jc w:val="both"/>
        <w:rPr>
          <w:color w:val="333333"/>
          <w:szCs w:val="28"/>
        </w:rPr>
      </w:pPr>
      <w:r w:rsidRPr="00887908">
        <w:rPr>
          <w:color w:val="333333"/>
          <w:szCs w:val="28"/>
        </w:rPr>
        <w:t xml:space="preserve">2. </w:t>
      </w:r>
      <w:proofErr w:type="gramStart"/>
      <w:r w:rsidRPr="00887908">
        <w:rPr>
          <w:color w:val="333333"/>
          <w:szCs w:val="28"/>
        </w:rPr>
        <w:t>Продажа земельного участка, образованного в результате раздела земельного участка, предоставленного некоммерческой организации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осуществляется по цене, определяемой в размере 2,5 процентов от кадастровой стоимости земельного участка.</w:t>
      </w:r>
      <w:proofErr w:type="gramEnd"/>
    </w:p>
    <w:p w:rsidR="00063C72" w:rsidRPr="00887908" w:rsidRDefault="00063C72" w:rsidP="00063C72">
      <w:pPr>
        <w:pStyle w:val="a3"/>
        <w:ind w:firstLine="709"/>
        <w:contextualSpacing/>
        <w:jc w:val="both"/>
        <w:rPr>
          <w:color w:val="333333"/>
          <w:szCs w:val="28"/>
        </w:rPr>
      </w:pPr>
      <w:r w:rsidRPr="00887908">
        <w:rPr>
          <w:color w:val="333333"/>
          <w:szCs w:val="28"/>
        </w:rPr>
        <w:t>3. Продажа земельного участка, образованного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 осуществляется по цене, определяемой в размере 2,5 процентов от кадастровой стоимости земельного участка.</w:t>
      </w:r>
    </w:p>
    <w:p w:rsidR="00063C72" w:rsidRPr="00887908" w:rsidRDefault="00063C72" w:rsidP="00063C72">
      <w:pPr>
        <w:pStyle w:val="a3"/>
        <w:ind w:firstLine="709"/>
        <w:contextualSpacing/>
        <w:jc w:val="both"/>
        <w:rPr>
          <w:color w:val="333333"/>
          <w:szCs w:val="28"/>
        </w:rPr>
      </w:pPr>
      <w:r w:rsidRPr="00887908">
        <w:rPr>
          <w:color w:val="333333"/>
          <w:szCs w:val="28"/>
        </w:rPr>
        <w:t xml:space="preserve">4. Продажа земельных участков, на которых расположены здания, сооружения, собственникам таких зданий, сооружений либо помещений в них в </w:t>
      </w:r>
      <w:proofErr w:type="gramStart"/>
      <w:r w:rsidRPr="00887908">
        <w:rPr>
          <w:color w:val="333333"/>
          <w:szCs w:val="28"/>
        </w:rPr>
        <w:t>случаях, предусмотренных статьей 39.20 Земельного кодекса Российской Федерации осуществляется</w:t>
      </w:r>
      <w:proofErr w:type="gramEnd"/>
      <w:r w:rsidRPr="00887908">
        <w:rPr>
          <w:color w:val="333333"/>
          <w:szCs w:val="28"/>
        </w:rPr>
        <w:t xml:space="preserve"> по цене, определяемой в размере 50 процентов от кадастровой стоимости соответствующего земельного участка.</w:t>
      </w:r>
    </w:p>
    <w:p w:rsidR="00063C72" w:rsidRPr="00887908" w:rsidRDefault="00063C72" w:rsidP="00063C72">
      <w:pPr>
        <w:pStyle w:val="a3"/>
        <w:ind w:firstLine="709"/>
        <w:contextualSpacing/>
        <w:jc w:val="both"/>
        <w:rPr>
          <w:color w:val="333333"/>
          <w:szCs w:val="28"/>
        </w:rPr>
      </w:pPr>
      <w:r w:rsidRPr="00887908">
        <w:rPr>
          <w:color w:val="333333"/>
          <w:szCs w:val="28"/>
        </w:rPr>
        <w:t xml:space="preserve">4.1. Продажа земельного участка гражданину, являющемуся собственником индивидуального жилого дома, дачного или садового дома, гаража осуществляется </w:t>
      </w:r>
      <w:r w:rsidRPr="00887908">
        <w:rPr>
          <w:color w:val="333333"/>
          <w:szCs w:val="28"/>
        </w:rPr>
        <w:lastRenderedPageBreak/>
        <w:t>по цене, определяемой в размере 10 процентов от кадастровой стоимости соответствующего земельного участка.</w:t>
      </w:r>
    </w:p>
    <w:p w:rsidR="00063C72" w:rsidRPr="00887908" w:rsidRDefault="00063C72" w:rsidP="00063C72">
      <w:pPr>
        <w:pStyle w:val="a3"/>
        <w:ind w:firstLine="709"/>
        <w:contextualSpacing/>
        <w:jc w:val="both"/>
        <w:rPr>
          <w:color w:val="333333"/>
          <w:szCs w:val="28"/>
        </w:rPr>
      </w:pPr>
      <w:r w:rsidRPr="00887908">
        <w:rPr>
          <w:color w:val="333333"/>
          <w:szCs w:val="28"/>
        </w:rPr>
        <w:t>4.2 Продажа земельных участков собственникам расположенных на них зданий, строений, сооружений, осуществляется по цене, определяемой в размере 2,5 процентов от кадастровой стоимости земельного участка, в случаях если:</w:t>
      </w:r>
    </w:p>
    <w:p w:rsidR="00063C72" w:rsidRPr="00887908" w:rsidRDefault="00063C72" w:rsidP="00063C72">
      <w:pPr>
        <w:pStyle w:val="a3"/>
        <w:ind w:firstLine="709"/>
        <w:contextualSpacing/>
        <w:jc w:val="both"/>
        <w:rPr>
          <w:color w:val="333333"/>
          <w:szCs w:val="28"/>
        </w:rPr>
      </w:pPr>
      <w:r w:rsidRPr="00887908">
        <w:rPr>
          <w:color w:val="333333"/>
          <w:szCs w:val="28"/>
        </w:rPr>
        <w:t xml:space="preserve">1) в период со дня вступления в силу Федерального </w:t>
      </w:r>
      <w:r w:rsidRPr="00887908">
        <w:rPr>
          <w:color w:val="000000"/>
          <w:szCs w:val="28"/>
        </w:rPr>
        <w:t xml:space="preserve">закона </w:t>
      </w:r>
      <w:r w:rsidRPr="00887908">
        <w:rPr>
          <w:color w:val="333333"/>
          <w:szCs w:val="28"/>
        </w:rPr>
        <w:t>«О введении в действие Земельного кодекса Российской Федерации»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063C72" w:rsidRPr="00887908" w:rsidRDefault="00063C72" w:rsidP="00063C72">
      <w:pPr>
        <w:pStyle w:val="a3"/>
        <w:ind w:firstLine="709"/>
        <w:contextualSpacing/>
        <w:jc w:val="both"/>
        <w:rPr>
          <w:color w:val="333333"/>
          <w:szCs w:val="28"/>
        </w:rPr>
      </w:pPr>
      <w:r w:rsidRPr="00887908">
        <w:rPr>
          <w:color w:val="333333"/>
          <w:szCs w:val="28"/>
        </w:rPr>
        <w:t>2) такие земельные участки образованны из земельных участков, указанных в подпункте 1 настоящего пункта.</w:t>
      </w:r>
    </w:p>
    <w:p w:rsidR="00063C72" w:rsidRPr="00887908" w:rsidRDefault="00063C72" w:rsidP="00063C72">
      <w:pPr>
        <w:pStyle w:val="a3"/>
        <w:ind w:firstLine="709"/>
        <w:contextualSpacing/>
        <w:jc w:val="both"/>
        <w:rPr>
          <w:color w:val="333333"/>
          <w:szCs w:val="28"/>
        </w:rPr>
      </w:pPr>
      <w:r w:rsidRPr="00887908">
        <w:rPr>
          <w:color w:val="333333"/>
          <w:szCs w:val="28"/>
        </w:rPr>
        <w:t xml:space="preserve">5. </w:t>
      </w:r>
      <w:proofErr w:type="gramStart"/>
      <w:r w:rsidRPr="00887908">
        <w:rPr>
          <w:color w:val="333333"/>
          <w:szCs w:val="28"/>
        </w:rPr>
        <w:t xml:space="preserve">Юридические лица, за исключением указанных в </w:t>
      </w:r>
      <w:r w:rsidRPr="00887908">
        <w:rPr>
          <w:color w:val="000000"/>
          <w:szCs w:val="28"/>
        </w:rPr>
        <w:t>пункте 2 статьи</w:t>
      </w:r>
      <w:r w:rsidRPr="00887908">
        <w:rPr>
          <w:color w:val="0E0EDA"/>
          <w:szCs w:val="28"/>
        </w:rPr>
        <w:t xml:space="preserve"> </w:t>
      </w:r>
      <w:r w:rsidRPr="00887908">
        <w:rPr>
          <w:color w:val="333333"/>
          <w:szCs w:val="28"/>
        </w:rPr>
        <w:t>39.9 Земельного кодекса Российской Федерации, в постоянном (бессрочном) пользовании которых находятся земельные участки,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вправе до 1 января 2016 года приобрести такие земельные участки в собственность по цене, определяемой в размере 2,5 процентов от кадастровой</w:t>
      </w:r>
      <w:proofErr w:type="gramEnd"/>
      <w:r w:rsidRPr="00887908">
        <w:rPr>
          <w:color w:val="333333"/>
          <w:szCs w:val="28"/>
        </w:rPr>
        <w:t xml:space="preserve"> стоимости земельного участка.</w:t>
      </w:r>
    </w:p>
    <w:p w:rsidR="00063C72" w:rsidRPr="00887908" w:rsidRDefault="00063C72" w:rsidP="00063C72">
      <w:pPr>
        <w:pStyle w:val="a3"/>
        <w:ind w:firstLine="709"/>
        <w:contextualSpacing/>
        <w:jc w:val="both"/>
        <w:rPr>
          <w:color w:val="333333"/>
          <w:szCs w:val="28"/>
        </w:rPr>
      </w:pPr>
      <w:r w:rsidRPr="00887908">
        <w:rPr>
          <w:color w:val="333333"/>
          <w:szCs w:val="28"/>
        </w:rPr>
        <w:t>6. Продажа земельных участков крестьянскому (фермерскому) хозяйству или сельскохозяйственной организации в случаях, установленных Федеральным законом от 24 июля 2002 года № 101-ФЗ «Об обороте земель сельскохозяйственного назначения», осуществляется по цене, установленной Законом Курской области от 19 декабря 2011 года № 104-ФЗ «Об обороте земель сельскохозяйственного назначения на территории Курской области».</w:t>
      </w:r>
    </w:p>
    <w:p w:rsidR="00063C72" w:rsidRPr="00887908" w:rsidRDefault="00063C72" w:rsidP="00063C72">
      <w:pPr>
        <w:pStyle w:val="a3"/>
        <w:ind w:firstLine="709"/>
        <w:contextualSpacing/>
        <w:jc w:val="both"/>
        <w:rPr>
          <w:szCs w:val="28"/>
        </w:rPr>
      </w:pPr>
      <w:r w:rsidRPr="00887908">
        <w:rPr>
          <w:color w:val="333333"/>
          <w:szCs w:val="28"/>
        </w:rPr>
        <w:t xml:space="preserve">7. </w:t>
      </w:r>
      <w:proofErr w:type="gramStart"/>
      <w:r w:rsidRPr="00887908">
        <w:rPr>
          <w:color w:val="333333"/>
          <w:szCs w:val="28"/>
        </w:rPr>
        <w:t>Продажа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</w:t>
      </w:r>
      <w:proofErr w:type="gramEnd"/>
      <w:r w:rsidRPr="00887908">
        <w:rPr>
          <w:color w:val="333333"/>
          <w:szCs w:val="28"/>
        </w:rPr>
        <w:t xml:space="preserve"> </w:t>
      </w:r>
      <w:proofErr w:type="gramStart"/>
      <w:r w:rsidRPr="00887908">
        <w:rPr>
          <w:color w:val="333333"/>
          <w:szCs w:val="28"/>
        </w:rPr>
        <w:t>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 осуществляется по цене, равной рыночной стоимости земельных участков, определенной в соответствии законодательством Российской Федерации об оценочной деятельности, но не выше кадастровой стоимости земельных участков, сведения о которой внесены в</w:t>
      </w:r>
      <w:proofErr w:type="gramEnd"/>
      <w:r w:rsidRPr="00887908">
        <w:rPr>
          <w:color w:val="333333"/>
          <w:szCs w:val="28"/>
        </w:rPr>
        <w:t xml:space="preserve"> установленном </w:t>
      </w:r>
      <w:proofErr w:type="gramStart"/>
      <w:r w:rsidRPr="00887908">
        <w:rPr>
          <w:color w:val="333333"/>
          <w:szCs w:val="28"/>
        </w:rPr>
        <w:t>порядке</w:t>
      </w:r>
      <w:proofErr w:type="gramEnd"/>
      <w:r w:rsidRPr="00887908">
        <w:rPr>
          <w:color w:val="333333"/>
          <w:szCs w:val="28"/>
        </w:rPr>
        <w:t xml:space="preserve"> в государственный кадастр недвижимости.</w:t>
      </w:r>
      <w:hyperlink r:id="rId5" w:history="1"/>
    </w:p>
    <w:p w:rsidR="0037385E" w:rsidRPr="00887908" w:rsidRDefault="0037385E">
      <w:pPr>
        <w:rPr>
          <w:rFonts w:ascii="Times New Roman" w:hAnsi="Times New Roman" w:cs="Times New Roman"/>
        </w:rPr>
      </w:pPr>
    </w:p>
    <w:sectPr w:rsidR="0037385E" w:rsidRPr="00887908" w:rsidSect="006B34BC">
      <w:pgSz w:w="11906" w:h="16838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C72"/>
    <w:rsid w:val="00063C72"/>
    <w:rsid w:val="0037385E"/>
    <w:rsid w:val="0088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3C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63C7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next w:val="a"/>
    <w:rsid w:val="00063C7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No Spacing"/>
    <w:uiPriority w:val="99"/>
    <w:qFormat/>
    <w:rsid w:val="00063C7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AB96B1FF979199138768D920CDC4AD92E7C96177F68E832C0E263E1C8E759E221F67C876BB0876AFy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5289</Characters>
  <Application>Microsoft Office Word</Application>
  <DocSecurity>0</DocSecurity>
  <Lines>44</Lines>
  <Paragraphs>12</Paragraphs>
  <ScaleCrop>false</ScaleCrop>
  <Company>Tycoon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3</cp:revision>
  <dcterms:created xsi:type="dcterms:W3CDTF">2015-08-27T05:54:00Z</dcterms:created>
  <dcterms:modified xsi:type="dcterms:W3CDTF">2015-08-27T17:41:00Z</dcterms:modified>
</cp:coreProperties>
</file>